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40"/>
        </w:rPr>
      </w:pPr>
      <w:r>
        <w:rPr>
          <w:rFonts w:hint="eastAsia" w:ascii="方正小标宋简体" w:hAnsi="方正小标宋简体" w:eastAsia="方正小标宋简体" w:cs="方正小标宋简体"/>
          <w:sz w:val="36"/>
          <w:szCs w:val="40"/>
          <w:lang w:val="en-US" w:eastAsia="zh-CN"/>
        </w:rPr>
        <w:t>2023年</w:t>
      </w:r>
      <w:r>
        <w:rPr>
          <w:rFonts w:hint="eastAsia" w:ascii="方正小标宋简体" w:hAnsi="方正小标宋简体" w:eastAsia="方正小标宋简体" w:cs="方正小标宋简体"/>
          <w:sz w:val="36"/>
          <w:szCs w:val="40"/>
        </w:rPr>
        <w:t>暑期社会实践各单位工作安排</w:t>
      </w:r>
      <w:bookmarkStart w:id="0" w:name="_GoBack"/>
      <w:bookmarkEnd w:id="0"/>
    </w:p>
    <w:tbl>
      <w:tblPr>
        <w:tblStyle w:val="3"/>
        <w:tblW w:w="8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63" w:type="dxa"/>
          </w:tcPr>
          <w:p>
            <w:pPr>
              <w:jc w:val="center"/>
              <w:rPr>
                <w:rFonts w:ascii="黑体" w:hAnsi="黑体" w:eastAsia="黑体"/>
                <w:sz w:val="28"/>
                <w:szCs w:val="32"/>
              </w:rPr>
            </w:pPr>
            <w:r>
              <w:rPr>
                <w:rFonts w:hint="eastAsia" w:ascii="黑体" w:hAnsi="黑体" w:eastAsia="黑体"/>
                <w:sz w:val="28"/>
                <w:szCs w:val="32"/>
              </w:rPr>
              <w:t>时间节点</w:t>
            </w:r>
          </w:p>
        </w:tc>
        <w:tc>
          <w:tcPr>
            <w:tcW w:w="6381" w:type="dxa"/>
          </w:tcPr>
          <w:p>
            <w:pPr>
              <w:jc w:val="center"/>
              <w:rPr>
                <w:rFonts w:ascii="黑体" w:hAnsi="黑体" w:eastAsia="黑体"/>
                <w:sz w:val="28"/>
                <w:szCs w:val="32"/>
              </w:rPr>
            </w:pPr>
            <w:r>
              <w:rPr>
                <w:rFonts w:hint="eastAsia" w:ascii="黑体" w:hAnsi="黑体" w:eastAsia="黑体"/>
                <w:sz w:val="28"/>
                <w:szCs w:val="32"/>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rPr>
                <w:rFonts w:ascii="仿宋" w:hAnsi="仿宋" w:eastAsia="仿宋"/>
                <w:sz w:val="28"/>
                <w:szCs w:val="32"/>
              </w:rPr>
            </w:pPr>
            <w:r>
              <w:rPr>
                <w:rFonts w:hint="eastAsia" w:ascii="仿宋" w:hAnsi="仿宋" w:eastAsia="仿宋"/>
                <w:sz w:val="28"/>
                <w:szCs w:val="32"/>
              </w:rPr>
              <w:t>5月</w:t>
            </w:r>
            <w:r>
              <w:rPr>
                <w:rFonts w:hint="eastAsia" w:ascii="仿宋" w:hAnsi="仿宋" w:eastAsia="仿宋"/>
                <w:sz w:val="28"/>
                <w:szCs w:val="32"/>
                <w:lang w:val="en-US" w:eastAsia="zh-CN"/>
              </w:rPr>
              <w:t>29</w:t>
            </w:r>
            <w:r>
              <w:rPr>
                <w:rFonts w:hint="eastAsia" w:ascii="仿宋" w:hAnsi="仿宋" w:eastAsia="仿宋"/>
                <w:sz w:val="28"/>
                <w:szCs w:val="32"/>
              </w:rPr>
              <w:t>日至</w:t>
            </w:r>
            <w:r>
              <w:rPr>
                <w:rFonts w:hint="eastAsia" w:ascii="仿宋" w:hAnsi="仿宋" w:eastAsia="仿宋"/>
                <w:sz w:val="28"/>
                <w:szCs w:val="32"/>
                <w:lang w:val="en-US" w:eastAsia="zh-CN"/>
              </w:rPr>
              <w:t>8月20</w:t>
            </w:r>
            <w:r>
              <w:rPr>
                <w:rFonts w:hint="eastAsia" w:ascii="仿宋" w:hAnsi="仿宋" w:eastAsia="仿宋"/>
                <w:sz w:val="28"/>
                <w:szCs w:val="32"/>
              </w:rPr>
              <w:t>日</w:t>
            </w:r>
          </w:p>
        </w:tc>
        <w:tc>
          <w:tcPr>
            <w:tcW w:w="6381" w:type="dxa"/>
          </w:tcPr>
          <w:p>
            <w:pPr>
              <w:pStyle w:val="7"/>
              <w:numPr>
                <w:ilvl w:val="0"/>
                <w:numId w:val="1"/>
              </w:numPr>
              <w:spacing w:line="240" w:lineRule="auto"/>
              <w:ind w:firstLineChars="0"/>
              <w:rPr>
                <w:rFonts w:ascii="仿宋" w:hAnsi="仿宋" w:eastAsia="仿宋"/>
                <w:sz w:val="28"/>
                <w:szCs w:val="32"/>
              </w:rPr>
            </w:pPr>
            <w:r>
              <w:rPr>
                <w:rFonts w:hint="eastAsia" w:ascii="仿宋" w:hAnsi="仿宋" w:eastAsia="仿宋"/>
                <w:sz w:val="28"/>
                <w:szCs w:val="32"/>
              </w:rPr>
              <w:t>实践队队长（老师或学生）进入平台“申报活动”模块，填写“师生同行”社会实践活动申请。</w:t>
            </w:r>
          </w:p>
          <w:p>
            <w:pPr>
              <w:pStyle w:val="7"/>
              <w:numPr>
                <w:ilvl w:val="0"/>
                <w:numId w:val="1"/>
              </w:numPr>
              <w:spacing w:line="240" w:lineRule="auto"/>
              <w:ind w:firstLineChars="0"/>
              <w:rPr>
                <w:rFonts w:ascii="仿宋" w:hAnsi="仿宋" w:eastAsia="仿宋"/>
                <w:sz w:val="28"/>
                <w:szCs w:val="32"/>
              </w:rPr>
            </w:pPr>
            <w:r>
              <w:rPr>
                <w:rFonts w:hint="eastAsia" w:ascii="仿宋" w:hAnsi="仿宋" w:eastAsia="仿宋"/>
                <w:sz w:val="28"/>
                <w:szCs w:val="32"/>
                <w:lang w:val="en-US" w:eastAsia="zh-CN"/>
              </w:rPr>
              <w:t>团队挂靠学院团委针对实践项目进行初审。</w:t>
            </w:r>
            <w:r>
              <w:rPr>
                <w:rFonts w:hint="eastAsia" w:ascii="仿宋" w:hAnsi="仿宋" w:eastAsia="仿宋"/>
                <w:sz w:val="28"/>
                <w:szCs w:val="32"/>
              </w:rPr>
              <w:t>初审通过的项目开始组队，队员可在平台自主报名或将已组队情况导入。</w:t>
            </w:r>
          </w:p>
          <w:p>
            <w:pPr>
              <w:pStyle w:val="7"/>
              <w:numPr>
                <w:ilvl w:val="0"/>
                <w:numId w:val="1"/>
              </w:numPr>
              <w:spacing w:line="240" w:lineRule="auto"/>
              <w:ind w:firstLineChars="0"/>
              <w:rPr>
                <w:rFonts w:ascii="仿宋" w:hAnsi="仿宋" w:eastAsia="仿宋"/>
                <w:sz w:val="28"/>
                <w:szCs w:val="32"/>
              </w:rPr>
            </w:pPr>
            <w:r>
              <w:rPr>
                <w:rFonts w:hint="eastAsia" w:ascii="仿宋" w:hAnsi="仿宋" w:eastAsia="仿宋"/>
                <w:b/>
                <w:bCs/>
                <w:sz w:val="28"/>
                <w:szCs w:val="32"/>
                <w:lang w:val="en-US" w:eastAsia="zh-CN"/>
              </w:rPr>
              <w:t>6月10</w:t>
            </w:r>
            <w:r>
              <w:rPr>
                <w:rFonts w:hint="eastAsia" w:ascii="仿宋" w:hAnsi="仿宋" w:eastAsia="仿宋"/>
                <w:b/>
                <w:bCs/>
                <w:sz w:val="28"/>
                <w:szCs w:val="32"/>
              </w:rPr>
              <w:t>日，校团委根据</w:t>
            </w:r>
            <w:r>
              <w:rPr>
                <w:rFonts w:hint="eastAsia" w:ascii="仿宋" w:hAnsi="仿宋" w:eastAsia="仿宋"/>
                <w:b/>
                <w:bCs/>
                <w:sz w:val="28"/>
                <w:szCs w:val="32"/>
                <w:lang w:val="en-US" w:eastAsia="zh-CN"/>
              </w:rPr>
              <w:t>系统项目初审通过</w:t>
            </w:r>
            <w:r>
              <w:rPr>
                <w:rFonts w:hint="eastAsia" w:ascii="仿宋" w:hAnsi="仿宋" w:eastAsia="仿宋"/>
                <w:b/>
                <w:bCs/>
                <w:sz w:val="28"/>
                <w:szCs w:val="32"/>
              </w:rPr>
              <w:t>情况，分配各学院</w:t>
            </w:r>
            <w:r>
              <w:rPr>
                <w:rFonts w:hint="eastAsia" w:ascii="仿宋" w:hAnsi="仿宋" w:eastAsia="仿宋"/>
                <w:b/>
                <w:bCs/>
                <w:sz w:val="28"/>
                <w:szCs w:val="32"/>
                <w:lang w:val="en-US" w:eastAsia="zh-CN"/>
              </w:rPr>
              <w:t>暑期实践物资</w:t>
            </w:r>
            <w:r>
              <w:rPr>
                <w:rFonts w:hint="eastAsia" w:ascii="仿宋" w:hAnsi="仿宋" w:eastAsia="仿宋"/>
                <w:sz w:val="28"/>
                <w:szCs w:val="32"/>
              </w:rPr>
              <w:t>（旗子、衣服、小实等），时间地点另行通知。</w:t>
            </w:r>
          </w:p>
          <w:p>
            <w:pPr>
              <w:pStyle w:val="7"/>
              <w:numPr>
                <w:ilvl w:val="0"/>
                <w:numId w:val="1"/>
              </w:numPr>
              <w:spacing w:line="240" w:lineRule="auto"/>
              <w:ind w:firstLineChars="0"/>
              <w:rPr>
                <w:rFonts w:ascii="仿宋" w:hAnsi="仿宋" w:eastAsia="仿宋"/>
                <w:sz w:val="28"/>
                <w:szCs w:val="32"/>
              </w:rPr>
            </w:pPr>
            <w:r>
              <w:rPr>
                <w:rFonts w:hint="eastAsia" w:ascii="仿宋" w:hAnsi="仿宋" w:eastAsia="仿宋"/>
                <w:sz w:val="28"/>
                <w:szCs w:val="32"/>
                <w:lang w:val="en-US" w:eastAsia="zh-CN"/>
              </w:rPr>
              <w:t>团队挂靠学院团委针对实践项目进行终审。</w:t>
            </w:r>
            <w:r>
              <w:rPr>
                <w:rFonts w:hint="eastAsia" w:ascii="仿宋" w:hAnsi="仿宋" w:eastAsia="仿宋"/>
                <w:sz w:val="28"/>
                <w:szCs w:val="32"/>
              </w:rPr>
              <w:t>通过终审的团队，学生将签字后的社会实践安全承诺书提交至指导单位</w:t>
            </w:r>
            <w:r>
              <w:rPr>
                <w:rFonts w:hint="eastAsia" w:ascii="仿宋" w:hAnsi="仿宋" w:eastAsia="仿宋"/>
                <w:sz w:val="28"/>
                <w:szCs w:val="32"/>
                <w:lang w:val="en-US" w:eastAsia="zh-CN"/>
              </w:rPr>
              <w:t>留存，可开始实践</w:t>
            </w:r>
            <w:r>
              <w:rPr>
                <w:rFonts w:hint="eastAsia" w:ascii="仿宋" w:hAnsi="仿宋" w:eastAsia="仿宋"/>
                <w:sz w:val="28"/>
                <w:szCs w:val="32"/>
              </w:rPr>
              <w:t>。</w:t>
            </w:r>
          </w:p>
          <w:p>
            <w:pPr>
              <w:pStyle w:val="7"/>
              <w:numPr>
                <w:ilvl w:val="0"/>
                <w:numId w:val="1"/>
              </w:numPr>
              <w:spacing w:line="240" w:lineRule="auto"/>
              <w:ind w:firstLineChars="0"/>
              <w:rPr>
                <w:rFonts w:ascii="仿宋" w:hAnsi="仿宋" w:eastAsia="仿宋"/>
                <w:sz w:val="28"/>
                <w:szCs w:val="32"/>
              </w:rPr>
            </w:pPr>
            <w:r>
              <w:rPr>
                <w:rFonts w:hint="eastAsia" w:ascii="仿宋" w:hAnsi="仿宋" w:eastAsia="仿宋"/>
                <w:sz w:val="28"/>
                <w:szCs w:val="32"/>
              </w:rPr>
              <w:t>申请新建南开书屋或社会实践基地的实践队，</w:t>
            </w:r>
            <w:r>
              <w:rPr>
                <w:rFonts w:hint="eastAsia" w:ascii="仿宋" w:hAnsi="仿宋" w:eastAsia="仿宋"/>
                <w:sz w:val="28"/>
                <w:szCs w:val="32"/>
                <w:lang w:val="en-US" w:eastAsia="zh-CN"/>
              </w:rPr>
              <w:t>于6月10日前</w:t>
            </w:r>
            <w:r>
              <w:rPr>
                <w:rFonts w:hint="eastAsia" w:ascii="仿宋" w:hAnsi="仿宋" w:eastAsia="仿宋"/>
                <w:sz w:val="28"/>
                <w:szCs w:val="32"/>
              </w:rPr>
              <w:t>进入“申报书屋”或“申报基地”模块填写对应申请。</w:t>
            </w:r>
          </w:p>
          <w:p>
            <w:pPr>
              <w:pStyle w:val="7"/>
              <w:numPr>
                <w:ilvl w:val="0"/>
                <w:numId w:val="1"/>
              </w:numPr>
              <w:spacing w:line="240" w:lineRule="auto"/>
              <w:ind w:firstLineChars="0"/>
              <w:rPr>
                <w:rFonts w:ascii="仿宋" w:hAnsi="仿宋" w:eastAsia="仿宋"/>
                <w:b/>
                <w:bCs/>
                <w:sz w:val="28"/>
                <w:szCs w:val="32"/>
              </w:rPr>
            </w:pPr>
            <w:r>
              <w:rPr>
                <w:rFonts w:hint="eastAsia" w:ascii="仿宋" w:hAnsi="仿宋" w:eastAsia="仿宋"/>
                <w:b/>
                <w:bCs/>
                <w:sz w:val="28"/>
                <w:szCs w:val="32"/>
                <w:lang w:val="en-US" w:eastAsia="zh-CN"/>
              </w:rPr>
              <w:t>6月15日前，各院推荐暑期实践宣传亮点，用于“师生四同”宣传片的选材。</w:t>
            </w:r>
          </w:p>
          <w:p>
            <w:pPr>
              <w:spacing w:line="240" w:lineRule="auto"/>
              <w:rPr>
                <w:rFonts w:ascii="仿宋" w:hAnsi="仿宋" w:eastAsia="仿宋"/>
                <w:sz w:val="28"/>
                <w:szCs w:val="32"/>
              </w:rPr>
            </w:pPr>
            <w:r>
              <w:rPr>
                <w:rFonts w:hint="eastAsia" w:ascii="仿宋" w:hAnsi="仿宋" w:eastAsia="仿宋"/>
                <w:sz w:val="28"/>
                <w:szCs w:val="32"/>
              </w:rPr>
              <w:t>备注：暑期社会实践</w:t>
            </w:r>
            <w:r>
              <w:rPr>
                <w:rFonts w:hint="eastAsia" w:ascii="仿宋" w:hAnsi="仿宋" w:eastAsia="仿宋"/>
                <w:sz w:val="28"/>
                <w:szCs w:val="32"/>
                <w:lang w:val="en-US" w:eastAsia="zh-Hans"/>
              </w:rPr>
              <w:t>除个人挂职锻炼之外</w:t>
            </w:r>
            <w:r>
              <w:rPr>
                <w:rFonts w:hint="eastAsia" w:ascii="仿宋" w:hAnsi="仿宋" w:eastAsia="仿宋"/>
                <w:sz w:val="28"/>
                <w:szCs w:val="32"/>
              </w:rPr>
              <w:t>仅可申请团队活动（建议5人以上1</w:t>
            </w:r>
            <w:r>
              <w:rPr>
                <w:rFonts w:ascii="仿宋" w:hAnsi="仿宋" w:eastAsia="仿宋"/>
                <w:sz w:val="28"/>
                <w:szCs w:val="32"/>
              </w:rPr>
              <w:t>0</w:t>
            </w:r>
            <w:r>
              <w:rPr>
                <w:rFonts w:hint="eastAsia" w:ascii="仿宋" w:hAnsi="仿宋" w:eastAsia="仿宋"/>
                <w:sz w:val="28"/>
                <w:szCs w:val="32"/>
              </w:rPr>
              <w:t>人以下），活动必须已团队形式出发。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rPr>
                <w:rFonts w:hint="default" w:ascii="仿宋" w:hAnsi="仿宋" w:eastAsia="仿宋"/>
                <w:sz w:val="28"/>
                <w:szCs w:val="32"/>
                <w:lang w:val="en-US" w:eastAsia="zh-CN"/>
              </w:rPr>
            </w:pPr>
            <w:r>
              <w:rPr>
                <w:rFonts w:hint="eastAsia" w:ascii="仿宋" w:hAnsi="仿宋" w:eastAsia="仿宋"/>
                <w:sz w:val="28"/>
                <w:szCs w:val="32"/>
                <w:lang w:val="en-US" w:eastAsia="zh-CN"/>
              </w:rPr>
              <w:t>9月11日之前</w:t>
            </w:r>
          </w:p>
        </w:tc>
        <w:tc>
          <w:tcPr>
            <w:tcW w:w="6381" w:type="dxa"/>
          </w:tcPr>
          <w:p>
            <w:pPr>
              <w:pStyle w:val="7"/>
              <w:numPr>
                <w:ilvl w:val="0"/>
                <w:numId w:val="2"/>
              </w:numPr>
              <w:spacing w:line="240" w:lineRule="auto"/>
              <w:ind w:firstLineChars="0"/>
              <w:rPr>
                <w:rFonts w:ascii="仿宋" w:hAnsi="仿宋" w:eastAsia="仿宋"/>
                <w:sz w:val="28"/>
                <w:szCs w:val="32"/>
              </w:rPr>
            </w:pPr>
            <w:r>
              <w:rPr>
                <w:rFonts w:hint="eastAsia" w:ascii="仿宋" w:hAnsi="仿宋" w:eastAsia="仿宋"/>
                <w:sz w:val="28"/>
                <w:szCs w:val="32"/>
              </w:rPr>
              <w:t>社会实践活动结束后，学生在系统中提交结项材料、确定参与人员，学院通过平台审核并认定实践时长。</w:t>
            </w:r>
          </w:p>
          <w:p>
            <w:pPr>
              <w:pStyle w:val="7"/>
              <w:numPr>
                <w:ilvl w:val="0"/>
                <w:numId w:val="2"/>
              </w:numPr>
              <w:spacing w:line="240" w:lineRule="auto"/>
              <w:ind w:firstLineChars="0"/>
              <w:rPr>
                <w:rFonts w:ascii="仿宋" w:hAnsi="仿宋" w:eastAsia="仿宋"/>
                <w:sz w:val="28"/>
                <w:szCs w:val="32"/>
              </w:rPr>
            </w:pPr>
            <w:r>
              <w:rPr>
                <w:rFonts w:hint="eastAsia" w:ascii="仿宋" w:hAnsi="仿宋" w:eastAsia="仿宋"/>
                <w:sz w:val="28"/>
                <w:szCs w:val="32"/>
              </w:rPr>
              <w:t>新建南开书屋的实践队需填写反馈，新建社会实践基地的实践队需填写反馈并上传基地共建协议</w:t>
            </w:r>
            <w:r>
              <w:rPr>
                <w:rFonts w:ascii="仿宋" w:hAnsi="仿宋" w:eastAsia="仿宋"/>
                <w:sz w:val="28"/>
                <w:szCs w:val="32"/>
              </w:rPr>
              <w:t>；维护已建成南开书屋或运维已建成实践基地的实践队需填写维护日志或运维日志。</w:t>
            </w:r>
            <w:r>
              <w:rPr>
                <w:rFonts w:hint="eastAsia" w:ascii="仿宋" w:hAnsi="仿宋" w:eastAsia="仿宋"/>
                <w:sz w:val="28"/>
                <w:szCs w:val="32"/>
              </w:rPr>
              <w:t>以上内容均需学院在平台进行审核。</w:t>
            </w:r>
          </w:p>
          <w:p>
            <w:pPr>
              <w:pStyle w:val="7"/>
              <w:numPr>
                <w:ilvl w:val="0"/>
                <w:numId w:val="2"/>
              </w:numPr>
              <w:spacing w:line="240" w:lineRule="auto"/>
              <w:ind w:firstLineChars="0"/>
              <w:rPr>
                <w:rFonts w:ascii="仿宋" w:hAnsi="仿宋" w:eastAsia="仿宋"/>
                <w:sz w:val="28"/>
                <w:szCs w:val="32"/>
              </w:rPr>
            </w:pPr>
            <w:r>
              <w:rPr>
                <w:rFonts w:hint="eastAsia" w:ascii="仿宋" w:hAnsi="仿宋" w:eastAsia="仿宋"/>
                <w:sz w:val="28"/>
                <w:szCs w:val="32"/>
              </w:rPr>
              <w:t>202</w:t>
            </w:r>
            <w:r>
              <w:rPr>
                <w:rFonts w:hint="eastAsia" w:ascii="仿宋" w:hAnsi="仿宋" w:eastAsia="仿宋"/>
                <w:sz w:val="28"/>
                <w:szCs w:val="32"/>
                <w:lang w:val="en-US" w:eastAsia="zh-CN"/>
              </w:rPr>
              <w:t>3</w:t>
            </w:r>
            <w:r>
              <w:rPr>
                <w:rFonts w:hint="eastAsia" w:ascii="仿宋" w:hAnsi="仿宋" w:eastAsia="仿宋"/>
                <w:sz w:val="28"/>
                <w:szCs w:val="32"/>
              </w:rPr>
              <w:t>年结项考评阶段将对8月</w:t>
            </w:r>
            <w:r>
              <w:rPr>
                <w:rFonts w:hint="eastAsia" w:ascii="仿宋" w:hAnsi="仿宋" w:eastAsia="仿宋"/>
                <w:sz w:val="28"/>
                <w:szCs w:val="32"/>
                <w:lang w:val="en-US" w:eastAsia="zh-CN"/>
              </w:rPr>
              <w:t>20</w:t>
            </w:r>
            <w:r>
              <w:rPr>
                <w:rFonts w:hint="eastAsia" w:ascii="仿宋" w:hAnsi="仿宋" w:eastAsia="仿宋"/>
                <w:sz w:val="28"/>
                <w:szCs w:val="32"/>
              </w:rPr>
              <w:t>日前已完成的实践项目</w:t>
            </w:r>
            <w:r>
              <w:rPr>
                <w:rFonts w:hint="eastAsia" w:ascii="仿宋" w:hAnsi="仿宋" w:eastAsia="仿宋"/>
                <w:sz w:val="28"/>
                <w:szCs w:val="32"/>
                <w:lang w:eastAsia="zh-CN"/>
              </w:rPr>
              <w:t>（</w:t>
            </w:r>
            <w:r>
              <w:rPr>
                <w:rFonts w:hint="eastAsia" w:ascii="仿宋" w:hAnsi="仿宋" w:eastAsia="仿宋"/>
                <w:sz w:val="28"/>
                <w:szCs w:val="32"/>
                <w:lang w:val="en-US" w:eastAsia="zh-CN"/>
              </w:rPr>
              <w:t>以系统上是否反馈结项材料为准</w:t>
            </w:r>
            <w:r>
              <w:rPr>
                <w:rFonts w:hint="eastAsia" w:ascii="仿宋" w:hAnsi="仿宋" w:eastAsia="仿宋"/>
                <w:sz w:val="28"/>
                <w:szCs w:val="32"/>
                <w:lang w:eastAsia="zh-CN"/>
              </w:rPr>
              <w:t>）</w:t>
            </w:r>
            <w:r>
              <w:rPr>
                <w:rFonts w:hint="eastAsia" w:ascii="仿宋" w:hAnsi="仿宋" w:eastAsia="仿宋"/>
                <w:sz w:val="28"/>
                <w:szCs w:val="32"/>
              </w:rPr>
              <w:t>进行评审，</w:t>
            </w:r>
            <w:r>
              <w:rPr>
                <w:rFonts w:hint="eastAsia" w:ascii="仿宋" w:hAnsi="仿宋" w:eastAsia="仿宋"/>
                <w:sz w:val="28"/>
                <w:szCs w:val="32"/>
                <w:lang w:val="en-US" w:eastAsia="zh-CN"/>
              </w:rPr>
              <w:t>评选</w:t>
            </w:r>
            <w:r>
              <w:rPr>
                <w:rFonts w:hint="eastAsia" w:ascii="仿宋" w:hAnsi="仿宋" w:eastAsia="仿宋"/>
                <w:sz w:val="28"/>
                <w:szCs w:val="32"/>
              </w:rPr>
              <w:t>202</w:t>
            </w:r>
            <w:r>
              <w:rPr>
                <w:rFonts w:hint="eastAsia" w:ascii="仿宋" w:hAnsi="仿宋" w:eastAsia="仿宋"/>
                <w:sz w:val="28"/>
                <w:szCs w:val="32"/>
                <w:lang w:val="en-US" w:eastAsia="zh-CN"/>
              </w:rPr>
              <w:t>3</w:t>
            </w:r>
            <w:r>
              <w:rPr>
                <w:rFonts w:hint="eastAsia" w:ascii="仿宋" w:hAnsi="仿宋" w:eastAsia="仿宋"/>
                <w:sz w:val="28"/>
                <w:szCs w:val="32"/>
              </w:rPr>
              <w:t>年南开大学“师生同行”社会实践优秀集体</w:t>
            </w:r>
            <w:r>
              <w:rPr>
                <w:rFonts w:hint="eastAsia" w:ascii="仿宋" w:hAnsi="仿宋" w:eastAsia="仿宋"/>
                <w:sz w:val="28"/>
                <w:szCs w:val="32"/>
                <w:lang w:eastAsia="zh-CN"/>
              </w:rPr>
              <w:t>、</w:t>
            </w:r>
            <w:r>
              <w:rPr>
                <w:rFonts w:hint="eastAsia" w:ascii="仿宋" w:hAnsi="仿宋" w:eastAsia="仿宋"/>
                <w:sz w:val="28"/>
                <w:szCs w:val="32"/>
              </w:rPr>
              <w:t>个人</w:t>
            </w:r>
            <w:r>
              <w:rPr>
                <w:rFonts w:hint="eastAsia" w:ascii="仿宋" w:hAnsi="仿宋" w:eastAsia="仿宋"/>
                <w:sz w:val="28"/>
                <w:szCs w:val="32"/>
                <w:lang w:eastAsia="zh-CN"/>
              </w:rPr>
              <w:t>、“</w:t>
            </w:r>
            <w:r>
              <w:rPr>
                <w:rFonts w:hint="eastAsia" w:ascii="仿宋" w:hAnsi="仿宋" w:eastAsia="仿宋"/>
                <w:sz w:val="28"/>
                <w:szCs w:val="32"/>
                <w:lang w:val="en-US" w:eastAsia="zh-CN"/>
              </w:rPr>
              <w:t>师生四同</w:t>
            </w:r>
            <w:r>
              <w:rPr>
                <w:rFonts w:hint="eastAsia" w:ascii="仿宋" w:hAnsi="仿宋" w:eastAsia="仿宋"/>
                <w:sz w:val="28"/>
                <w:szCs w:val="32"/>
                <w:lang w:eastAsia="zh-CN"/>
              </w:rPr>
              <w:t>”</w:t>
            </w:r>
            <w:r>
              <w:rPr>
                <w:rFonts w:hint="eastAsia" w:ascii="仿宋" w:hAnsi="仿宋" w:eastAsia="仿宋"/>
                <w:sz w:val="28"/>
                <w:szCs w:val="32"/>
                <w:lang w:val="en-US" w:eastAsia="zh-CN"/>
              </w:rPr>
              <w:t>优秀课题等荣誉</w:t>
            </w:r>
            <w:r>
              <w:rPr>
                <w:rFonts w:hint="eastAsia" w:ascii="仿宋" w:hAnsi="仿宋" w:eastAsia="仿宋"/>
                <w:sz w:val="28"/>
                <w:szCs w:val="32"/>
              </w:rPr>
              <w:t>。8月</w:t>
            </w:r>
            <w:r>
              <w:rPr>
                <w:rFonts w:hint="eastAsia" w:ascii="仿宋" w:hAnsi="仿宋" w:eastAsia="仿宋"/>
                <w:sz w:val="28"/>
                <w:szCs w:val="32"/>
                <w:lang w:val="en-US" w:eastAsia="zh-CN"/>
              </w:rPr>
              <w:t>21</w:t>
            </w:r>
            <w:r>
              <w:rPr>
                <w:rFonts w:hint="eastAsia" w:ascii="仿宋" w:hAnsi="仿宋" w:eastAsia="仿宋"/>
                <w:sz w:val="28"/>
                <w:szCs w:val="32"/>
              </w:rPr>
              <w:t>日</w:t>
            </w:r>
            <w:r>
              <w:rPr>
                <w:rFonts w:hint="eastAsia" w:ascii="仿宋" w:hAnsi="仿宋" w:eastAsia="仿宋"/>
                <w:sz w:val="28"/>
                <w:szCs w:val="32"/>
                <w:lang w:val="en-US" w:eastAsia="zh-Hans"/>
              </w:rPr>
              <w:t>后</w:t>
            </w:r>
            <w:r>
              <w:rPr>
                <w:rFonts w:hint="eastAsia" w:ascii="仿宋" w:hAnsi="仿宋" w:eastAsia="仿宋"/>
                <w:sz w:val="28"/>
                <w:szCs w:val="32"/>
              </w:rPr>
              <w:t>结项的团队和个人可参加202</w:t>
            </w:r>
            <w:r>
              <w:rPr>
                <w:rFonts w:hint="eastAsia" w:ascii="仿宋" w:hAnsi="仿宋" w:eastAsia="仿宋"/>
                <w:sz w:val="28"/>
                <w:szCs w:val="32"/>
                <w:lang w:val="en-US" w:eastAsia="zh-CN"/>
              </w:rPr>
              <w:t>4</w:t>
            </w:r>
            <w:r>
              <w:rPr>
                <w:rFonts w:hint="eastAsia" w:ascii="仿宋" w:hAnsi="仿宋" w:eastAsia="仿宋"/>
                <w:sz w:val="28"/>
                <w:szCs w:val="32"/>
              </w:rPr>
              <w:t>年“师生同行”社会实践评优。</w:t>
            </w:r>
          </w:p>
          <w:p>
            <w:pPr>
              <w:pStyle w:val="7"/>
              <w:numPr>
                <w:ilvl w:val="0"/>
                <w:numId w:val="2"/>
              </w:numPr>
              <w:spacing w:line="240" w:lineRule="auto"/>
              <w:ind w:firstLineChars="0"/>
              <w:rPr>
                <w:rFonts w:ascii="仿宋" w:hAnsi="仿宋" w:eastAsia="仿宋"/>
                <w:sz w:val="28"/>
                <w:szCs w:val="32"/>
              </w:rPr>
            </w:pPr>
            <w:r>
              <w:rPr>
                <w:rFonts w:hint="eastAsia" w:ascii="仿宋" w:hAnsi="仿宋" w:eastAsia="仿宋"/>
                <w:b/>
                <w:bCs/>
                <w:sz w:val="28"/>
                <w:szCs w:val="32"/>
                <w:lang w:val="en-US" w:eastAsia="zh-CN"/>
              </w:rPr>
              <w:t>各学院推荐</w:t>
            </w:r>
            <w:r>
              <w:rPr>
                <w:rFonts w:hint="eastAsia" w:ascii="仿宋" w:hAnsi="仿宋" w:eastAsia="仿宋"/>
                <w:b/>
                <w:bCs/>
                <w:sz w:val="28"/>
                <w:szCs w:val="32"/>
              </w:rPr>
              <w:t>“师生四同”实践成果宣讲报告会</w:t>
            </w:r>
            <w:r>
              <w:rPr>
                <w:rFonts w:hint="eastAsia" w:ascii="仿宋" w:hAnsi="仿宋" w:eastAsia="仿宋"/>
                <w:b/>
                <w:bCs/>
                <w:sz w:val="28"/>
                <w:szCs w:val="32"/>
                <w:lang w:val="en-US" w:eastAsia="zh-CN"/>
              </w:rPr>
              <w:t>宣讲成员</w:t>
            </w:r>
            <w:r>
              <w:rPr>
                <w:rFonts w:hint="eastAsia" w:ascii="仿宋" w:hAnsi="仿宋" w:eastAsia="仿宋"/>
                <w:b/>
                <w:bCs/>
                <w:sz w:val="28"/>
                <w:szCs w:val="32"/>
              </w:rPr>
              <w:t>，</w:t>
            </w:r>
            <w:r>
              <w:rPr>
                <w:rFonts w:hint="eastAsia" w:ascii="仿宋" w:hAnsi="仿宋" w:eastAsia="仿宋"/>
                <w:b/>
                <w:bCs/>
                <w:sz w:val="28"/>
                <w:szCs w:val="32"/>
                <w:lang w:val="en-US" w:eastAsia="zh-CN"/>
              </w:rPr>
              <w:t>每单位至少一人/集体</w:t>
            </w:r>
            <w:r>
              <w:rPr>
                <w:rFonts w:hint="eastAsia" w:ascii="仿宋" w:hAnsi="仿宋" w:eastAsia="仿宋"/>
                <w:b/>
                <w:bCs/>
                <w:sz w:val="28"/>
                <w:szCs w:val="32"/>
              </w:rPr>
              <w:t>。</w:t>
            </w:r>
          </w:p>
        </w:tc>
      </w:tr>
    </w:tbl>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1B2E43-4A43-4544-8265-FC1B9C01FE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2" w:fontKey="{CEC91EEF-A2E2-47CC-A117-4B6669616C0D}"/>
  </w:font>
  <w:font w:name="仿宋">
    <w:panose1 w:val="02010609060101010101"/>
    <w:charset w:val="86"/>
    <w:family w:val="auto"/>
    <w:pitch w:val="default"/>
    <w:sig w:usb0="800002BF" w:usb1="38CF7CFA" w:usb2="00000016" w:usb3="00000000" w:csb0="00040001" w:csb1="00000000"/>
    <w:embedRegular r:id="rId3" w:fontKey="{6F999114-15DC-450F-842D-A8C672BFE4C9}"/>
  </w:font>
  <w:font w:name="等线">
    <w:panose1 w:val="02010600030101010101"/>
    <w:charset w:val="86"/>
    <w:family w:val="auto"/>
    <w:pitch w:val="default"/>
    <w:sig w:usb0="A00002BF" w:usb1="38CF7CFA" w:usb2="00000016" w:usb3="00000000" w:csb0="0004000F" w:csb1="00000000"/>
    <w:embedRegular r:id="rId4" w:fontKey="{A6C85819-2060-4AC9-86B4-554FBAC1333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3379C"/>
    <w:multiLevelType w:val="multilevel"/>
    <w:tmpl w:val="46E337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33E41BA"/>
    <w:multiLevelType w:val="multilevel"/>
    <w:tmpl w:val="533E41B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yNjdkNTdhMTk1MTY2NTdhMWI4NWI4MDgzMmQ4NjUifQ=="/>
  </w:docVars>
  <w:rsids>
    <w:rsidRoot w:val="007D55E9"/>
    <w:rsid w:val="00163D59"/>
    <w:rsid w:val="001B104D"/>
    <w:rsid w:val="00210134"/>
    <w:rsid w:val="002D0A13"/>
    <w:rsid w:val="005711C3"/>
    <w:rsid w:val="005B2844"/>
    <w:rsid w:val="005C0163"/>
    <w:rsid w:val="006070FA"/>
    <w:rsid w:val="007150CE"/>
    <w:rsid w:val="00782930"/>
    <w:rsid w:val="007D55E9"/>
    <w:rsid w:val="008F7916"/>
    <w:rsid w:val="009C1C66"/>
    <w:rsid w:val="00A8786E"/>
    <w:rsid w:val="00BC7241"/>
    <w:rsid w:val="00EA131E"/>
    <w:rsid w:val="00FC0D4B"/>
    <w:rsid w:val="00FC5DD8"/>
    <w:rsid w:val="13C5711E"/>
    <w:rsid w:val="28094E9E"/>
    <w:rsid w:val="40461B96"/>
    <w:rsid w:val="5FF96034"/>
    <w:rsid w:val="6B0050EB"/>
    <w:rsid w:val="77B43AFA"/>
    <w:rsid w:val="7BEFC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2">
    <w:name w:val="Normal Table"/>
    <w:unhideWhenUsed/>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unhideWhenUsed/>
    <w:qFormat/>
    <w:uiPriority w:val="99"/>
    <w:rPr>
      <w:color w:val="0563C1" w:themeColor="hyperlink"/>
      <w:u w:val="single"/>
      <w14:textFill>
        <w14:solidFill>
          <w14:schemeClr w14:val="hlink"/>
        </w14:solidFill>
      </w14:textFill>
    </w:rPr>
  </w:style>
  <w:style w:type="character" w:customStyle="1" w:styleId="6">
    <w:name w:val="Unresolved Mention"/>
    <w:basedOn w:val="4"/>
    <w:unhideWhenUsed/>
    <w:qFormat/>
    <w:uiPriority w:val="99"/>
    <w:rPr>
      <w:color w:val="605E5C"/>
      <w:shd w:val="clear" w:color="auto" w:fill="E1DFDD"/>
    </w:r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675</Words>
  <Characters>696</Characters>
  <Lines>6</Lines>
  <Paragraphs>1</Paragraphs>
  <TotalTime>8</TotalTime>
  <ScaleCrop>false</ScaleCrop>
  <LinksUpToDate>false</LinksUpToDate>
  <CharactersWithSpaces>696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2021-05-06T21:38:00Z</dcterms:created>
  <dc:creator>陈 仕伟</dc:creator>
  <cp:lastModifiedBy>刘伟（物理）</cp:lastModifiedBy>
  <dcterms:modified xsi:type="dcterms:W3CDTF">2023-05-25T02:17:08Z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8D763586CBE043A786326820048C651F</vt:lpwstr>
  </property>
</Properties>
</file>