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09" w:tblpY="1429"/>
        <w:tblOverlap w:val="never"/>
        <w:tblW w:w="898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2"/>
        <w:gridCol w:w="1687"/>
        <w:gridCol w:w="1984"/>
        <w:gridCol w:w="1701"/>
        <w:gridCol w:w="16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</w:trPr>
        <w:tc>
          <w:tcPr>
            <w:tcW w:w="8982" w:type="dxa"/>
            <w:gridSpan w:val="5"/>
            <w:vAlign w:val="center"/>
          </w:tcPr>
          <w:p>
            <w:pPr>
              <w:pStyle w:val="11"/>
              <w:rPr>
                <w:rFonts w:hint="eastAsia" w:ascii="仿宋" w:hAnsi="仿宋" w:eastAsia="仿宋" w:cs="仿宋"/>
                <w:color w:val="000000"/>
                <w:szCs w:val="32"/>
              </w:rPr>
            </w:pPr>
            <w:bookmarkStart w:id="0" w:name="_Toc16373"/>
            <w:bookmarkStart w:id="1" w:name="_Toc5934"/>
            <w:r>
              <w:rPr>
                <w:rFonts w:hint="eastAsia" w:ascii="仿宋" w:hAnsi="仿宋" w:eastAsia="仿宋" w:cs="仿宋"/>
                <w:sz w:val="36"/>
                <w:szCs w:val="36"/>
              </w:rPr>
              <w:t>南开大学</w:t>
            </w:r>
            <w:r>
              <w:rPr>
                <w:rFonts w:ascii="仿宋" w:hAnsi="仿宋" w:eastAsia="仿宋" w:cs="仿宋"/>
                <w:sz w:val="36"/>
                <w:szCs w:val="36"/>
              </w:rPr>
              <w:t>应收及预</w:t>
            </w:r>
            <w:bookmarkStart w:id="2" w:name="_GoBack"/>
            <w:bookmarkEnd w:id="2"/>
            <w:r>
              <w:rPr>
                <w:rFonts w:ascii="仿宋" w:hAnsi="仿宋" w:eastAsia="仿宋" w:cs="仿宋"/>
                <w:sz w:val="36"/>
                <w:szCs w:val="36"/>
              </w:rPr>
              <w:t>付款项</w:t>
            </w:r>
            <w:r>
              <w:rPr>
                <w:rFonts w:hint="eastAsia" w:ascii="仿宋" w:hAnsi="仿宋" w:eastAsia="仿宋" w:cs="仿宋"/>
                <w:sz w:val="36"/>
                <w:szCs w:val="36"/>
              </w:rPr>
              <w:t>延期核销申请单</w:t>
            </w:r>
            <w:bookmarkEnd w:id="0"/>
            <w:bookmarkEnd w:id="1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1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单位（公章）: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359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待核销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应收及预付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项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借款用途</w:t>
            </w:r>
          </w:p>
        </w:tc>
        <w:tc>
          <w:tcPr>
            <w:tcW w:w="5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对冲号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财务项目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借款金额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未核销金额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借款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日期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承诺还款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日期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负责人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 资 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（手机）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借款人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 资 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（手机）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2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延期申请事由</w:t>
            </w:r>
          </w:p>
        </w:tc>
        <w:tc>
          <w:tcPr>
            <w:tcW w:w="7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Style w:val="17"/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（可另附页）</w:t>
            </w:r>
          </w:p>
          <w:p>
            <w:pPr>
              <w:widowControl/>
              <w:jc w:val="left"/>
              <w:textAlignment w:val="top"/>
              <w:rPr>
                <w:rStyle w:val="17"/>
                <w:rFonts w:hint="eastAsia" w:ascii="仿宋" w:hAnsi="仿宋" w:eastAsia="仿宋" w:cs="仿宋"/>
                <w:szCs w:val="24"/>
              </w:rPr>
            </w:pPr>
          </w:p>
          <w:p>
            <w:pPr>
              <w:widowControl/>
              <w:jc w:val="left"/>
              <w:textAlignment w:val="top"/>
              <w:rPr>
                <w:rStyle w:val="17"/>
                <w:rFonts w:hint="eastAsia" w:ascii="仿宋" w:hAnsi="仿宋" w:eastAsia="仿宋" w:cs="仿宋"/>
                <w:szCs w:val="24"/>
              </w:rPr>
            </w:pPr>
          </w:p>
          <w:p>
            <w:pPr>
              <w:widowControl/>
              <w:jc w:val="left"/>
              <w:textAlignment w:val="top"/>
              <w:rPr>
                <w:rStyle w:val="17"/>
                <w:rFonts w:hint="eastAsia" w:ascii="仿宋" w:hAnsi="仿宋" w:eastAsia="仿宋" w:cs="仿宋"/>
                <w:szCs w:val="24"/>
              </w:rPr>
            </w:pPr>
          </w:p>
          <w:p>
            <w:pPr>
              <w:widowControl/>
              <w:jc w:val="left"/>
              <w:textAlignment w:val="top"/>
              <w:rPr>
                <w:rStyle w:val="17"/>
                <w:rFonts w:hint="eastAsia" w:ascii="仿宋" w:hAnsi="仿宋" w:eastAsia="仿宋" w:cs="仿宋"/>
                <w:szCs w:val="24"/>
              </w:rPr>
            </w:pPr>
          </w:p>
          <w:p>
            <w:pPr>
              <w:widowControl/>
              <w:jc w:val="left"/>
              <w:textAlignment w:val="top"/>
              <w:rPr>
                <w:rStyle w:val="17"/>
                <w:rFonts w:hint="eastAsia" w:ascii="仿宋" w:hAnsi="仿宋" w:eastAsia="仿宋" w:cs="仿宋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top"/>
              <w:rPr>
                <w:rStyle w:val="17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7"/>
                <w:rFonts w:hint="eastAsia" w:ascii="仿宋" w:hAnsi="仿宋" w:eastAsia="仿宋" w:cs="仿宋"/>
                <w:szCs w:val="24"/>
              </w:rPr>
              <w:t>如到期仍未完成核销，本人同意按照学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</w:rPr>
              <w:t>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应收及预付款项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</w:rPr>
              <w:t>管理相关规定直接处理。</w:t>
            </w:r>
          </w:p>
          <w:p>
            <w:pPr>
              <w:widowControl/>
              <w:ind w:firstLine="480" w:firstLineChars="200"/>
              <w:jc w:val="left"/>
              <w:textAlignment w:val="top"/>
              <w:rPr>
                <w:rStyle w:val="17"/>
                <w:rFonts w:hint="eastAsia" w:ascii="仿宋" w:hAnsi="仿宋" w:eastAsia="仿宋" w:cs="仿宋"/>
                <w:szCs w:val="24"/>
              </w:rPr>
            </w:pPr>
            <w:r>
              <w:rPr>
                <w:rStyle w:val="17"/>
                <w:rFonts w:hint="eastAsia" w:ascii="仿宋" w:hAnsi="仿宋" w:eastAsia="仿宋" w:cs="仿宋"/>
                <w:szCs w:val="24"/>
                <w:lang w:eastAsia="zh-CN"/>
              </w:rPr>
              <w:t>借款</w:t>
            </w:r>
            <w:r>
              <w:rPr>
                <w:rStyle w:val="17"/>
                <w:rFonts w:hint="eastAsia" w:ascii="仿宋" w:hAnsi="仿宋" w:eastAsia="仿宋" w:cs="仿宋"/>
                <w:szCs w:val="24"/>
              </w:rPr>
              <w:t xml:space="preserve">人（签字）:                            年   月   日                             </w:t>
            </w:r>
          </w:p>
          <w:p>
            <w:pPr>
              <w:widowControl/>
              <w:ind w:firstLine="480" w:firstLineChars="20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 w:ascii="仿宋" w:hAnsi="仿宋" w:eastAsia="仿宋" w:cs="仿宋"/>
                <w:szCs w:val="24"/>
              </w:rPr>
              <w:t xml:space="preserve">项目负责人（签字）：               </w:t>
            </w:r>
            <w:r>
              <w:rPr>
                <w:rStyle w:val="17"/>
                <w:rFonts w:hint="eastAsia" w:ascii="仿宋" w:hAnsi="仿宋" w:eastAsia="仿宋" w:cs="仿宋"/>
                <w:szCs w:val="24"/>
                <w:lang w:val="en-US" w:eastAsia="zh-CN"/>
              </w:rPr>
              <w:t xml:space="preserve">       </w:t>
            </w:r>
            <w:r>
              <w:rPr>
                <w:rStyle w:val="17"/>
                <w:rFonts w:hint="eastAsia" w:ascii="仿宋" w:hAnsi="仿宋" w:eastAsia="仿宋" w:cs="仿宋"/>
                <w:szCs w:val="24"/>
              </w:rPr>
              <w:t xml:space="preserve">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6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二级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审批意见</w:t>
            </w:r>
          </w:p>
        </w:tc>
        <w:tc>
          <w:tcPr>
            <w:tcW w:w="7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240" w:firstLineChars="100"/>
              <w:jc w:val="left"/>
              <w:textAlignment w:val="top"/>
              <w:rPr>
                <w:rStyle w:val="17"/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（明确情况是否属实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、是否同意延期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）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财务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负责人（签字）：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8982" w:type="dxa"/>
            <w:gridSpan w:val="5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注</w:t>
            </w:r>
            <w:r>
              <w:rPr>
                <w:rFonts w:hint="eastAsia" w:ascii="仿宋" w:hAnsi="仿宋" w:eastAsia="仿宋" w:cs="仿宋"/>
                <w:color w:val="000000"/>
              </w:rPr>
              <w:t>：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借款人或项目负责人原则上</w:t>
            </w:r>
            <w:r>
              <w:rPr>
                <w:rFonts w:hint="eastAsia" w:ascii="仿宋" w:hAnsi="仿宋" w:eastAsia="仿宋" w:cs="仿宋"/>
                <w:szCs w:val="18"/>
                <w:lang w:eastAsia="zh-CN"/>
              </w:rPr>
              <w:t>只</w:t>
            </w:r>
            <w:r>
              <w:rPr>
                <w:rFonts w:hint="eastAsia" w:ascii="仿宋" w:hAnsi="仿宋" w:eastAsia="仿宋" w:cs="仿宋"/>
                <w:szCs w:val="18"/>
              </w:rPr>
              <w:t>可申请一次延期（一般不得超过3个月）</w:t>
            </w:r>
            <w:r>
              <w:rPr>
                <w:rFonts w:hint="eastAsia" w:ascii="仿宋" w:hAnsi="仿宋" w:eastAsia="仿宋" w:cs="仿宋"/>
                <w:szCs w:val="18"/>
                <w:lang w:eastAsia="zh-CN"/>
              </w:rPr>
              <w:t>，并</w:t>
            </w:r>
            <w:r>
              <w:rPr>
                <w:rFonts w:hint="eastAsia" w:ascii="仿宋" w:hAnsi="仿宋" w:eastAsia="仿宋" w:cs="仿宋"/>
                <w:szCs w:val="18"/>
              </w:rPr>
              <w:t>明确延期核销日期</w:t>
            </w:r>
            <w:r>
              <w:rPr>
                <w:rFonts w:hint="eastAsia" w:ascii="仿宋" w:hAnsi="仿宋" w:eastAsia="仿宋" w:cs="仿宋"/>
                <w:szCs w:val="18"/>
                <w:lang w:eastAsia="zh-CN"/>
              </w:rPr>
              <w:t>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南开大学</w:t>
            </w:r>
            <w:r>
              <w:rPr>
                <w:rFonts w:ascii="仿宋" w:hAnsi="仿宋" w:eastAsia="仿宋" w:cs="仿宋"/>
                <w:sz w:val="24"/>
                <w:szCs w:val="24"/>
              </w:rPr>
              <w:t>应收及预付款项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延期核销申请单</w:t>
            </w:r>
            <w:r>
              <w:rPr>
                <w:rFonts w:hint="eastAsia" w:ascii="仿宋" w:hAnsi="仿宋" w:eastAsia="仿宋" w:cs="仿宋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</w:rPr>
              <w:t>电子版</w:t>
            </w:r>
            <w:r>
              <w:rPr>
                <w:rFonts w:hint="eastAsia" w:ascii="仿宋" w:hAnsi="仿宋" w:eastAsia="仿宋" w:cs="仿宋"/>
                <w:lang w:eastAsia="zh-CN"/>
              </w:rPr>
              <w:t>（扫描件）</w:t>
            </w:r>
            <w:r>
              <w:rPr>
                <w:rFonts w:hint="eastAsia" w:ascii="仿宋" w:hAnsi="仿宋" w:eastAsia="仿宋" w:cs="仿宋"/>
              </w:rPr>
              <w:t>通过OA外部协同方式报送财务处</w:t>
            </w:r>
            <w:r>
              <w:rPr>
                <w:rFonts w:hint="eastAsia" w:ascii="仿宋" w:hAnsi="仿宋" w:eastAsia="仿宋" w:cs="仿宋"/>
                <w:lang w:eastAsia="zh-CN"/>
              </w:rPr>
              <w:t>，纸质版由二级单位留存。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对于应收及预付款项到达核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销时限未提交延期申请的，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或超过申请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延期核销日期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仍未核销的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，财务</w:t>
            </w:r>
            <w:r>
              <w:rPr>
                <w:rFonts w:hint="eastAsia" w:ascii="仿宋" w:hAnsi="仿宋" w:eastAsia="仿宋" w:cs="仿宋"/>
                <w:szCs w:val="18"/>
              </w:rPr>
              <w:t>处冻结借款人和项目负责人名下相关项目，直至相关应收及预付款项核销完成</w:t>
            </w:r>
            <w:r>
              <w:rPr>
                <w:rFonts w:hint="eastAsia" w:ascii="仿宋" w:hAnsi="仿宋" w:eastAsia="仿宋" w:cs="仿宋"/>
                <w:szCs w:val="18"/>
                <w:lang w:eastAsia="zh-CN"/>
              </w:rPr>
              <w:t>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因</w:t>
            </w:r>
            <w:r>
              <w:rPr>
                <w:rFonts w:hint="eastAsia" w:ascii="仿宋" w:hAnsi="仿宋" w:eastAsia="仿宋" w:cs="仿宋"/>
                <w:szCs w:val="18"/>
                <w:lang w:eastAsia="zh-CN"/>
              </w:rPr>
              <w:t>应收及预付款项</w:t>
            </w:r>
            <w:r>
              <w:rPr>
                <w:rFonts w:hint="eastAsia" w:ascii="仿宋" w:hAnsi="仿宋" w:eastAsia="仿宋" w:cs="仿宋"/>
                <w:szCs w:val="18"/>
              </w:rPr>
              <w:t>未及时核销给学校造成损失的，相关责任人员共同承担赔偿责任</w:t>
            </w:r>
            <w:r>
              <w:rPr>
                <w:rFonts w:hint="eastAsia" w:ascii="仿宋" w:hAnsi="仿宋" w:eastAsia="仿宋" w:cs="仿宋"/>
                <w:szCs w:val="18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66BB82"/>
    <w:multiLevelType w:val="singleLevel"/>
    <w:tmpl w:val="C066BB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3409"/>
    <w:rsid w:val="00072A26"/>
    <w:rsid w:val="000864E3"/>
    <w:rsid w:val="000E6F64"/>
    <w:rsid w:val="00124C99"/>
    <w:rsid w:val="00153EFA"/>
    <w:rsid w:val="001542B2"/>
    <w:rsid w:val="00161C6D"/>
    <w:rsid w:val="00164CD3"/>
    <w:rsid w:val="0017534D"/>
    <w:rsid w:val="001925AA"/>
    <w:rsid w:val="001A4A89"/>
    <w:rsid w:val="002037AC"/>
    <w:rsid w:val="00203976"/>
    <w:rsid w:val="00210D3B"/>
    <w:rsid w:val="00230C83"/>
    <w:rsid w:val="00231982"/>
    <w:rsid w:val="002523E7"/>
    <w:rsid w:val="0029255B"/>
    <w:rsid w:val="00293174"/>
    <w:rsid w:val="002A2A59"/>
    <w:rsid w:val="002C61F2"/>
    <w:rsid w:val="002D6D30"/>
    <w:rsid w:val="002E11CE"/>
    <w:rsid w:val="003212D2"/>
    <w:rsid w:val="00336470"/>
    <w:rsid w:val="00385AF3"/>
    <w:rsid w:val="003C23F1"/>
    <w:rsid w:val="003E019F"/>
    <w:rsid w:val="003E69D7"/>
    <w:rsid w:val="0042093E"/>
    <w:rsid w:val="004669DA"/>
    <w:rsid w:val="004829B0"/>
    <w:rsid w:val="004B63EE"/>
    <w:rsid w:val="004D0371"/>
    <w:rsid w:val="004D122B"/>
    <w:rsid w:val="004D5876"/>
    <w:rsid w:val="004E127B"/>
    <w:rsid w:val="004E6653"/>
    <w:rsid w:val="004F1FD0"/>
    <w:rsid w:val="00513F80"/>
    <w:rsid w:val="00525C5D"/>
    <w:rsid w:val="00546998"/>
    <w:rsid w:val="005742ED"/>
    <w:rsid w:val="00597767"/>
    <w:rsid w:val="005A2D31"/>
    <w:rsid w:val="005B4F32"/>
    <w:rsid w:val="005C2647"/>
    <w:rsid w:val="005C2BF8"/>
    <w:rsid w:val="00640314"/>
    <w:rsid w:val="00641039"/>
    <w:rsid w:val="006614E8"/>
    <w:rsid w:val="00670313"/>
    <w:rsid w:val="0068648A"/>
    <w:rsid w:val="00686FC4"/>
    <w:rsid w:val="006B622E"/>
    <w:rsid w:val="00743E70"/>
    <w:rsid w:val="0074475B"/>
    <w:rsid w:val="0075293B"/>
    <w:rsid w:val="00770BEF"/>
    <w:rsid w:val="00790B80"/>
    <w:rsid w:val="007975C8"/>
    <w:rsid w:val="007A3A34"/>
    <w:rsid w:val="007A6E22"/>
    <w:rsid w:val="007B4AC3"/>
    <w:rsid w:val="007C5D25"/>
    <w:rsid w:val="007D522B"/>
    <w:rsid w:val="007E4EE8"/>
    <w:rsid w:val="007F064B"/>
    <w:rsid w:val="007F16EB"/>
    <w:rsid w:val="007F7634"/>
    <w:rsid w:val="008027E4"/>
    <w:rsid w:val="008227DE"/>
    <w:rsid w:val="00830652"/>
    <w:rsid w:val="0084589B"/>
    <w:rsid w:val="00846C01"/>
    <w:rsid w:val="00847861"/>
    <w:rsid w:val="00863CF0"/>
    <w:rsid w:val="00863F50"/>
    <w:rsid w:val="00865824"/>
    <w:rsid w:val="0088082F"/>
    <w:rsid w:val="00880E14"/>
    <w:rsid w:val="00884E62"/>
    <w:rsid w:val="00893BFF"/>
    <w:rsid w:val="008A15F0"/>
    <w:rsid w:val="008A26B7"/>
    <w:rsid w:val="008C0808"/>
    <w:rsid w:val="008F093A"/>
    <w:rsid w:val="00913F63"/>
    <w:rsid w:val="00927822"/>
    <w:rsid w:val="00981EAB"/>
    <w:rsid w:val="00985426"/>
    <w:rsid w:val="009C205C"/>
    <w:rsid w:val="009D0661"/>
    <w:rsid w:val="009D4EA1"/>
    <w:rsid w:val="00A13027"/>
    <w:rsid w:val="00A24621"/>
    <w:rsid w:val="00A304B2"/>
    <w:rsid w:val="00A9758D"/>
    <w:rsid w:val="00AB19CC"/>
    <w:rsid w:val="00AB217B"/>
    <w:rsid w:val="00AC139E"/>
    <w:rsid w:val="00AC65C2"/>
    <w:rsid w:val="00AE6C8A"/>
    <w:rsid w:val="00AF15A3"/>
    <w:rsid w:val="00AF39F6"/>
    <w:rsid w:val="00B03D37"/>
    <w:rsid w:val="00B60BB1"/>
    <w:rsid w:val="00B72BDC"/>
    <w:rsid w:val="00B73113"/>
    <w:rsid w:val="00B8342B"/>
    <w:rsid w:val="00B97DE8"/>
    <w:rsid w:val="00BA454C"/>
    <w:rsid w:val="00BB2A88"/>
    <w:rsid w:val="00BB6726"/>
    <w:rsid w:val="00BC37C7"/>
    <w:rsid w:val="00C0340B"/>
    <w:rsid w:val="00C30E9A"/>
    <w:rsid w:val="00C409D2"/>
    <w:rsid w:val="00C852B5"/>
    <w:rsid w:val="00CA6AAC"/>
    <w:rsid w:val="00CB21E4"/>
    <w:rsid w:val="00CB725D"/>
    <w:rsid w:val="00CD386D"/>
    <w:rsid w:val="00CE1776"/>
    <w:rsid w:val="00CE4358"/>
    <w:rsid w:val="00CF03E2"/>
    <w:rsid w:val="00CF143E"/>
    <w:rsid w:val="00D07497"/>
    <w:rsid w:val="00D85625"/>
    <w:rsid w:val="00D95707"/>
    <w:rsid w:val="00DC297B"/>
    <w:rsid w:val="00DD3B51"/>
    <w:rsid w:val="00DD41EF"/>
    <w:rsid w:val="00DD633F"/>
    <w:rsid w:val="00DE535D"/>
    <w:rsid w:val="00DF0A4A"/>
    <w:rsid w:val="00E01114"/>
    <w:rsid w:val="00E0250B"/>
    <w:rsid w:val="00E05D32"/>
    <w:rsid w:val="00E13C66"/>
    <w:rsid w:val="00E252F4"/>
    <w:rsid w:val="00E303AA"/>
    <w:rsid w:val="00E61DD0"/>
    <w:rsid w:val="00E647B7"/>
    <w:rsid w:val="00E754E0"/>
    <w:rsid w:val="00E86A13"/>
    <w:rsid w:val="00ED1463"/>
    <w:rsid w:val="00F00D57"/>
    <w:rsid w:val="00F31035"/>
    <w:rsid w:val="00FB55BE"/>
    <w:rsid w:val="0B3A6F7C"/>
    <w:rsid w:val="2C46299B"/>
    <w:rsid w:val="34B34094"/>
    <w:rsid w:val="3C86382C"/>
    <w:rsid w:val="3FAD530B"/>
    <w:rsid w:val="3FB442A3"/>
    <w:rsid w:val="43AB0813"/>
    <w:rsid w:val="569B6933"/>
    <w:rsid w:val="63CA1816"/>
    <w:rsid w:val="79126F7B"/>
    <w:rsid w:val="7EF3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qFormat/>
    <w:uiPriority w:val="99"/>
    <w:rPr>
      <w:kern w:val="0"/>
      <w:sz w:val="2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9">
    <w:name w:val="批注框文本 Char"/>
    <w:basedOn w:val="7"/>
    <w:link w:val="3"/>
    <w:semiHidden/>
    <w:qFormat/>
    <w:locked/>
    <w:uiPriority w:val="99"/>
    <w:rPr>
      <w:rFonts w:cs="Times New Roman"/>
      <w:sz w:val="2"/>
    </w:rPr>
  </w:style>
  <w:style w:type="character" w:customStyle="1" w:styleId="10">
    <w:name w:val="表格标题 Char"/>
    <w:link w:val="11"/>
    <w:qFormat/>
    <w:locked/>
    <w:uiPriority w:val="99"/>
    <w:rPr>
      <w:rFonts w:ascii="Times New Roman" w:hAnsi="Times New Roman"/>
      <w:b/>
      <w:sz w:val="36"/>
      <w:lang w:val="en-US" w:eastAsia="zh-CN"/>
    </w:rPr>
  </w:style>
  <w:style w:type="paragraph" w:customStyle="1" w:styleId="11">
    <w:name w:val="表格标题"/>
    <w:link w:val="10"/>
    <w:qFormat/>
    <w:uiPriority w:val="99"/>
    <w:pPr>
      <w:spacing w:before="360" w:after="360"/>
      <w:jc w:val="center"/>
      <w:outlineLvl w:val="0"/>
    </w:pPr>
    <w:rPr>
      <w:rFonts w:ascii="Times New Roman" w:hAnsi="Times New Roman" w:eastAsia="宋体" w:cs="Times New Roman"/>
      <w:b/>
      <w:kern w:val="0"/>
      <w:sz w:val="36"/>
      <w:szCs w:val="20"/>
      <w:lang w:val="en-US" w:eastAsia="zh-CN" w:bidi="ar-SA"/>
    </w:rPr>
  </w:style>
  <w:style w:type="character" w:customStyle="1" w:styleId="12">
    <w:name w:val="13号1.5倍 Char"/>
    <w:link w:val="13"/>
    <w:qFormat/>
    <w:locked/>
    <w:uiPriority w:val="99"/>
    <w:rPr>
      <w:rFonts w:ascii="Times New Roman" w:hAnsi="Times New Roman"/>
      <w:sz w:val="24"/>
      <w:lang w:val="en-US" w:eastAsia="zh-CN"/>
    </w:rPr>
  </w:style>
  <w:style w:type="paragraph" w:customStyle="1" w:styleId="13">
    <w:name w:val="小四1.5倍正文"/>
    <w:link w:val="12"/>
    <w:qFormat/>
    <w:uiPriority w:val="99"/>
    <w:pPr>
      <w:spacing w:line="360" w:lineRule="auto"/>
      <w:ind w:firstLine="420" w:firstLineChars="200"/>
      <w:jc w:val="both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customStyle="1" w:styleId="14">
    <w:name w:val="11 Char"/>
    <w:link w:val="15"/>
    <w:qFormat/>
    <w:locked/>
    <w:uiPriority w:val="99"/>
    <w:rPr>
      <w:rFonts w:ascii="宋体" w:hAnsi="宋体" w:eastAsia="宋体"/>
      <w:b/>
      <w:kern w:val="44"/>
      <w:sz w:val="44"/>
    </w:rPr>
  </w:style>
  <w:style w:type="paragraph" w:customStyle="1" w:styleId="15">
    <w:name w:val="11"/>
    <w:basedOn w:val="2"/>
    <w:link w:val="14"/>
    <w:qFormat/>
    <w:uiPriority w:val="99"/>
    <w:pPr>
      <w:spacing w:before="360" w:after="360" w:line="400" w:lineRule="exact"/>
      <w:jc w:val="center"/>
    </w:pPr>
    <w:rPr>
      <w:rFonts w:ascii="宋体" w:hAnsi="宋体"/>
      <w:bCs w:val="0"/>
      <w:szCs w:val="20"/>
    </w:rPr>
  </w:style>
  <w:style w:type="paragraph" w:customStyle="1" w:styleId="16">
    <w:name w:val="12号1.2倍"/>
    <w:basedOn w:val="13"/>
    <w:qFormat/>
    <w:uiPriority w:val="99"/>
    <w:pPr>
      <w:spacing w:line="240" w:lineRule="auto"/>
      <w:ind w:firstLine="0" w:firstLineChars="0"/>
    </w:pPr>
  </w:style>
  <w:style w:type="character" w:customStyle="1" w:styleId="17">
    <w:name w:val="font21"/>
    <w:qFormat/>
    <w:uiPriority w:val="99"/>
    <w:rPr>
      <w:rFonts w:ascii="宋体" w:hAnsi="宋体" w:eastAsia="宋体"/>
      <w:color w:val="000000"/>
      <w:sz w:val="24"/>
      <w:u w:val="none"/>
    </w:rPr>
  </w:style>
  <w:style w:type="character" w:customStyle="1" w:styleId="1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439</Words>
  <Characters>440</Characters>
  <Lines>1</Lines>
  <Paragraphs>1</Paragraphs>
  <TotalTime>11</TotalTime>
  <ScaleCrop>false</ScaleCrop>
  <LinksUpToDate>false</LinksUpToDate>
  <CharactersWithSpaces>582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2018-06-24T10:51:00Z</dcterms:created>
  <dc:creator>user1</dc:creator>
  <cp:lastModifiedBy>Administrator</cp:lastModifiedBy>
  <cp:lastPrinted>2016-07-12T10:44:00Z</cp:lastPrinted>
  <dcterms:modified xsi:type="dcterms:W3CDTF">2022-05-04T03:32:46Z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EB74F5142219403E9620B6C18F1B956D</vt:lpwstr>
  </property>
</Properties>
</file>