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0"/>
        <w:rPr>
          <w:rFonts w:hint="default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就业信息</w:t>
      </w:r>
      <w:bookmarkStart w:id="0" w:name="_Toc9902"/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获取平台</w:t>
      </w:r>
    </w:p>
    <w:p>
      <w:pPr>
        <w:pStyle w:val="9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textAlignment w:val="auto"/>
        <w:outlineLvl w:val="1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一、就业信息获取渠道</w:t>
      </w:r>
      <w:bookmarkEnd w:id="0"/>
    </w:p>
    <w:p>
      <w:pPr>
        <w:pStyle w:val="1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textAlignment w:val="auto"/>
        <w:outlineLvl w:val="2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bookmarkStart w:id="1" w:name="_Toc305"/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（一）政策性就业信息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1.教育部大学生就业网（“政策”栏）：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http://www.ncss.cn/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2.大学生志愿服务西部计划网：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https://xibu.youth.cn/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3.全国征兵网：https://www.gfbzb.gov.cn/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textAlignment w:val="auto"/>
        <w:outlineLvl w:val="2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bookmarkStart w:id="2" w:name="_Toc26455"/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（二）非政策性就业信息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1.校园渠道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（1）南开大学就业信息网：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https://career.nankai.edu.cn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（2）微信公众号“南开就业”、“南开学生立公研究会”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（3）飞书订阅号“南开就业”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（4）企业微</w:t>
      </w:r>
      <w:bookmarkStart w:id="6" w:name="_GoBack"/>
      <w:bookmarkEnd w:id="6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信“NKU2023就业帮”（微信扫码进群）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2142490" cy="2857500"/>
            <wp:effectExtent l="0" t="0" r="10160" b="0"/>
            <wp:docPr id="3" name="图片 3" descr="微信图片_20221013170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10131705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2.各类招聘平台网站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（1）应届生求职网：http://www.yingjiesheng.com/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（2）新职业网：http://www.ncss.cn/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（3）智联招聘：https://www.zhaopin.com/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（4）前程无忧：https://www.51job.com/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（5）BOSS直聘：https://www.zhipin.com/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（6）中华英才网：http://campus.chinahr.com/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（7）国聘校招版：https://campus.iguopin.com/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（8）猎聘：https://www.liepin.com/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3.其他渠道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（1）关注用人单位官方网站、公众号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（2）关注其他高校校园招聘网、就业微信公众号；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（3）通过校友、亲友等获取就业信息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textAlignment w:val="auto"/>
        <w:outlineLvl w:val="1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3" w:name="_Toc20426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二、其他求职类相关资源</w:t>
      </w:r>
      <w:bookmarkEnd w:id="3"/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textAlignment w:val="auto"/>
        <w:outlineLvl w:val="2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bookmarkStart w:id="4" w:name="_Toc13421"/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楷体" w:hAnsi="楷体" w:cs="楷体"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）行业信息获取渠道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1.今日头条：关注“行业报告研究院”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2.微信公众号：钛媒体、行业研究、行业研究报告、行行查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3.行业信息相关网站：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（1）艾瑞网（各类行业研究报告）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https://report.iresearch.cn/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（2）中文互联网数据资讯网：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http://www.199it.com/newly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（3）数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据局（各类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行业报告与调研数据）：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instrText xml:space="preserve"> HYPERLINK "http://www.shujuju.cn/" </w:instrTex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http://www.shujuju.cn/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（4）电子工程网（行业信息整合网站）：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https://ee.ofweek.com/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textAlignment w:val="auto"/>
        <w:outlineLvl w:val="2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bookmarkStart w:id="5" w:name="_Toc16343"/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楷体" w:hAnsi="楷体" w:cs="楷体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）职业信息获取渠道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1.学职平台-职业百科：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instrText xml:space="preserve"> HYPERLINK "https://xz.chsi.com.cn/occupation/index.action" </w:instrTex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t>https://xz.chsi.com.cn/occupation/index.action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2.O*NET网站（职业霍兰德兴趣代码）：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instrText xml:space="preserve"> HYPERLINK "https://www.onetonline.org/" </w:instrTex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t>https://www.onetonline.org/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jc w:val="left"/>
        <w:textAlignment w:val="auto"/>
        <w:rPr>
          <w:sz w:val="32"/>
          <w:szCs w:val="32"/>
        </w:rPr>
      </w:pPr>
    </w:p>
    <w:sectPr>
      <w:footerReference r:id="rId3" w:type="default"/>
      <w:pgSz w:w="11906" w:h="16838"/>
      <w:pgMar w:top="1984" w:right="1134" w:bottom="1701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ODJlODQwMzA4ZDJiNmUwMDUyYWYwM2Y2MzAyY2UifQ=="/>
  </w:docVars>
  <w:rsids>
    <w:rsidRoot w:val="00000000"/>
    <w:rsid w:val="006368F6"/>
    <w:rsid w:val="171F5372"/>
    <w:rsid w:val="1AFD5EAF"/>
    <w:rsid w:val="2BC66FE8"/>
    <w:rsid w:val="4D1460C5"/>
    <w:rsid w:val="50204A85"/>
    <w:rsid w:val="6594370F"/>
    <w:rsid w:val="78A82ADD"/>
    <w:rsid w:val="7AEC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章节标题"/>
    <w:basedOn w:val="1"/>
    <w:next w:val="1"/>
    <w:qFormat/>
    <w:uiPriority w:val="0"/>
    <w:pPr>
      <w:keepNext/>
      <w:keepLines/>
      <w:spacing w:before="280" w:beforeLines="0" w:after="290" w:afterLines="0" w:line="372" w:lineRule="auto"/>
      <w:jc w:val="center"/>
      <w:outlineLvl w:val="3"/>
    </w:pPr>
    <w:rPr>
      <w:rFonts w:hint="eastAsia" w:ascii="Arial" w:hAnsi="Arial" w:eastAsia="黑体"/>
      <w:sz w:val="28"/>
    </w:rPr>
  </w:style>
  <w:style w:type="paragraph" w:customStyle="1" w:styleId="9">
    <w:name w:val="正文一级标题"/>
    <w:basedOn w:val="1"/>
    <w:qFormat/>
    <w:uiPriority w:val="0"/>
    <w:pPr>
      <w:spacing w:line="240" w:lineRule="auto"/>
      <w:ind w:firstLine="560" w:firstLineChars="200"/>
    </w:pPr>
    <w:rPr>
      <w:rFonts w:hint="eastAsia" w:ascii="黑体" w:hAnsi="黑体" w:eastAsia="黑体" w:cs="黑体"/>
      <w:sz w:val="28"/>
      <w:szCs w:val="28"/>
    </w:rPr>
  </w:style>
  <w:style w:type="paragraph" w:customStyle="1" w:styleId="10">
    <w:name w:val="正文二级标题"/>
    <w:basedOn w:val="1"/>
    <w:qFormat/>
    <w:uiPriority w:val="0"/>
    <w:pPr>
      <w:ind w:firstLine="560" w:firstLineChars="200"/>
    </w:pPr>
    <w:rPr>
      <w:rFonts w:hint="eastAsia" w:ascii="黑体" w:hAnsi="黑体" w:eastAsia="楷体" w:cs="黑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483</Words>
  <Characters>941</Characters>
  <Lines>0</Lines>
  <Paragraphs>0</Paragraphs>
  <TotalTime>78</TotalTime>
  <ScaleCrop>false</ScaleCrop>
  <LinksUpToDate>false</LinksUpToDate>
  <CharactersWithSpaces>941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2021-10-14T07:45:00Z</dcterms:created>
  <dc:creator>NKUCareer</dc:creator>
  <cp:lastModifiedBy>薛定谔的汪</cp:lastModifiedBy>
  <dcterms:modified xsi:type="dcterms:W3CDTF">2022-10-13T09:08:32Z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782643118A574BB8A60611DDA43A776D</vt:lpwstr>
  </property>
</Properties>
</file>